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B" w:rsidRPr="00641331" w:rsidRDefault="005E019B" w:rsidP="00935AFE">
      <w:pPr>
        <w:ind w:left="709"/>
        <w:jc w:val="center"/>
        <w:rPr>
          <w:b/>
          <w:sz w:val="26"/>
          <w:szCs w:val="26"/>
        </w:rPr>
      </w:pPr>
    </w:p>
    <w:p w:rsidR="005E019B" w:rsidRPr="00641331" w:rsidRDefault="005E019B" w:rsidP="00935AFE">
      <w:pPr>
        <w:jc w:val="center"/>
        <w:rPr>
          <w:b/>
          <w:sz w:val="26"/>
          <w:szCs w:val="26"/>
        </w:rPr>
      </w:pPr>
      <w:r w:rsidRPr="00641331">
        <w:rPr>
          <w:b/>
          <w:sz w:val="26"/>
          <w:szCs w:val="26"/>
        </w:rPr>
        <w:t>Информация</w:t>
      </w:r>
    </w:p>
    <w:p w:rsidR="005E019B" w:rsidRPr="00641331" w:rsidRDefault="005E019B" w:rsidP="00B25179">
      <w:pPr>
        <w:jc w:val="both"/>
        <w:rPr>
          <w:b/>
          <w:sz w:val="26"/>
          <w:szCs w:val="26"/>
        </w:rPr>
      </w:pPr>
      <w:r w:rsidRPr="00641331">
        <w:rPr>
          <w:b/>
          <w:sz w:val="26"/>
          <w:szCs w:val="26"/>
        </w:rPr>
        <w:t>по проверке целевого расходования средств граждан по объекту: РК, г. Элиста, ул. Ипподромная, дом №107 в МКУП «Дирекция заказчика – застройщика строительства города Элисты».</w:t>
      </w:r>
    </w:p>
    <w:p w:rsidR="005E019B" w:rsidRPr="00641331" w:rsidRDefault="005E019B" w:rsidP="00935AFE">
      <w:pPr>
        <w:pStyle w:val="BodyText"/>
        <w:jc w:val="center"/>
        <w:rPr>
          <w:sz w:val="26"/>
          <w:szCs w:val="26"/>
        </w:rPr>
      </w:pPr>
    </w:p>
    <w:p w:rsidR="005E019B" w:rsidRPr="00641331" w:rsidRDefault="005E019B" w:rsidP="00935AFE">
      <w:pPr>
        <w:pStyle w:val="BodyText"/>
        <w:rPr>
          <w:sz w:val="26"/>
          <w:szCs w:val="26"/>
        </w:rPr>
      </w:pPr>
      <w:r w:rsidRPr="00641331">
        <w:rPr>
          <w:sz w:val="26"/>
          <w:szCs w:val="26"/>
        </w:rPr>
        <w:tab/>
        <w:t>По поручению Прокуратуры города Элисты от 05.03.2018 г. №7-22-2018 старшим инспектором Контрольно-счетной комиссии города Элисты Натыровым А.А. проведена проверка МКУП «Дирекция заказчика-застройщика строительства города Элисты» на предмет целевого расходования средств граждан по объекту: РК, г. Элиста, ул. Ипподромная, дом №107.</w:t>
      </w:r>
    </w:p>
    <w:p w:rsidR="005E019B" w:rsidRPr="00641331" w:rsidRDefault="005E019B" w:rsidP="00935AFE">
      <w:pPr>
        <w:pStyle w:val="BodyText"/>
        <w:rPr>
          <w:sz w:val="26"/>
          <w:szCs w:val="26"/>
        </w:rPr>
      </w:pPr>
      <w:r w:rsidRPr="00641331">
        <w:rPr>
          <w:sz w:val="26"/>
          <w:szCs w:val="26"/>
        </w:rPr>
        <w:tab/>
        <w:t xml:space="preserve">Проверка проведена с ведома директора Шарапова Н.С., в присутствии главного бухгалтера Михайлова Б.В. </w:t>
      </w:r>
    </w:p>
    <w:p w:rsidR="005E019B" w:rsidRPr="00641331" w:rsidRDefault="005E019B" w:rsidP="006C0CD6">
      <w:pPr>
        <w:ind w:left="709"/>
        <w:jc w:val="both"/>
        <w:rPr>
          <w:b/>
          <w:sz w:val="26"/>
          <w:szCs w:val="26"/>
          <w:u w:val="single"/>
          <w:lang w:val="en-US"/>
        </w:rPr>
      </w:pPr>
    </w:p>
    <w:p w:rsidR="005E019B" w:rsidRPr="00641331" w:rsidRDefault="005E019B" w:rsidP="006C0CD6">
      <w:pPr>
        <w:ind w:left="709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2013 год:</w:t>
      </w:r>
    </w:p>
    <w:p w:rsidR="005E019B" w:rsidRPr="00641331" w:rsidRDefault="005E019B" w:rsidP="005516A0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2013 году поступило денежных средств через расчетные счета и кассу МКУП «Дирекция заказчика – застройщика строительства города Элисты» (далее МКУП «ДЗЗС» г. Элисты», Предприятие), в общей сумме </w:t>
      </w:r>
      <w:r w:rsidRPr="00641331">
        <w:rPr>
          <w:b/>
          <w:sz w:val="26"/>
          <w:szCs w:val="26"/>
        </w:rPr>
        <w:t>125 460 204,55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5516A0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– 120 106 253,07 рублей;</w:t>
      </w:r>
    </w:p>
    <w:p w:rsidR="005E019B" w:rsidRPr="00641331" w:rsidRDefault="005E019B" w:rsidP="005516A0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 2 828 212,00 рублей;</w:t>
      </w:r>
    </w:p>
    <w:p w:rsidR="005E019B" w:rsidRPr="00641331" w:rsidRDefault="005E019B" w:rsidP="005516A0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2 525 739,48 рублей.    </w:t>
      </w:r>
    </w:p>
    <w:p w:rsidR="005E019B" w:rsidRPr="00641331" w:rsidRDefault="005E019B" w:rsidP="00663BC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период 2013 года Предприятием израсходовано денежных средств через расчетные счета и кассу, в сумме </w:t>
      </w:r>
      <w:r w:rsidRPr="00641331">
        <w:rPr>
          <w:b/>
          <w:sz w:val="26"/>
          <w:szCs w:val="26"/>
        </w:rPr>
        <w:t>120 330 747,14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663BC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- 114 909 652,30 рублей;</w:t>
      </w:r>
    </w:p>
    <w:p w:rsidR="005E019B" w:rsidRPr="00641331" w:rsidRDefault="005E019B" w:rsidP="00663BC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- 2 895 355,36 рублей;</w:t>
      </w:r>
    </w:p>
    <w:p w:rsidR="005E019B" w:rsidRPr="00641331" w:rsidRDefault="005E019B" w:rsidP="00663BC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2 525 739,48 рублей.  </w:t>
      </w:r>
    </w:p>
    <w:p w:rsidR="005E019B" w:rsidRPr="00641331" w:rsidRDefault="005E019B" w:rsidP="00663BC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Через расчетный счет, открытый в ПАО «РСХБ», в 2013 году Предприятием получено 120 106 253,07 рублей, в т.ч. поступило средств дольщиков по объекту: РК, г.Элиста, ул. Ипподромная, дом №107, в сумме 10 011 000,00 рублей. Сальдо на начало периода (01.01.2013 г.), по данному расчетному счету, составило 1 730 475,85 рублей. В период 2013 года Предприятием израсходовано, через расчетный счет, открытый в ПАО «РСХБ», 114 909 652,30 рублей. Сальдо на конец периода составило 6 927 076,62 рублей.  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2013 году, поступило Предприятию через расчетный счет, открытый в ПАО «Сбербанк»  2 828 212,00 рублей. Сальдо на начало периода составило 98 254,55 рублей. Израсходовано денежных средств в 2013 году, через расчетный счет, открытый в ПАО «Сбербанк» - 2 895 355,36 рублей. Сальдо на конец периода составило 31 119,19 рублей. 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За период 2013 года, денежные средства, поступившие через кассу Предприятия составили 2 525 739,48 рублей, в т.ч. средства дольщиков по объекту: РК, г. Элиста, ул. Ипподромная, дом №107, в сумме 300 000,00 рублей. Расходование денежных средств в кассе 2 525 739,48 рублей. 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 </w:t>
      </w:r>
    </w:p>
    <w:p w:rsidR="005E019B" w:rsidRPr="00641331" w:rsidRDefault="005E019B" w:rsidP="00D03CCA">
      <w:pPr>
        <w:ind w:firstLine="709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2014 год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2014 году, поступило денежных средств через расчетные счета и кассу МКУП «ДЗЗС» г. Элисты», в общей сумме </w:t>
      </w:r>
      <w:r w:rsidRPr="00641331">
        <w:rPr>
          <w:b/>
          <w:sz w:val="26"/>
          <w:szCs w:val="26"/>
        </w:rPr>
        <w:t>118 470 944,08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– 113 727 454,63 рублей;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 4 346 177,37 рублей;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397 312,08 рублей.    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период 2014 года Предприятием израсходовано денежных средств через расчетные счета и кассу, в сумме </w:t>
      </w:r>
      <w:r w:rsidRPr="00641331">
        <w:rPr>
          <w:b/>
          <w:sz w:val="26"/>
          <w:szCs w:val="26"/>
        </w:rPr>
        <w:t>121 097 079,33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- 116 437 520,00 рублей;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- 4 262 247,25 рублей;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397 312,08 рублей.  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Через расчетный счет, открытый в ПАО «РСХБ», в 2014 году Предприятием получено 113 727 454,63 рубля, в т.ч. поступило средств дольщиков по объекту: РК, г.Элиста, ул. Ипподромная, дом №107, в сумме 19 307 174,03 рублей. Сальдо на начало периода (01.01.2014 г.), по данному расчетному счету, составило 6 927 076,62 рубля. В период 2014 года Предприятием израсходовано, через расчетный счет, открытый в ПАО «РСХБ», 116 437 520,00 рублей. Сальдо на конец периода составило 4 217 011,25 рублей.  </w:t>
      </w:r>
    </w:p>
    <w:p w:rsidR="005E019B" w:rsidRPr="00641331" w:rsidRDefault="005E019B" w:rsidP="00D03CCA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2014 году, Предприятию поступило денежных средств через расчетный счет, открытый в ПАО «Сбербанк» в сумме 4 346 177,37 рублей. Сальдо на начало периода составило 31 119,19 рублей. Израсходовано денежных средств в 2014 году, через расчетный счет, открытый в ПАО «Сбербанк» - 4 262 247,25 рублей. Сальдо на конец периода составило 115 049,31 рублей. </w:t>
      </w:r>
    </w:p>
    <w:p w:rsidR="005E019B" w:rsidRPr="00641331" w:rsidRDefault="005E019B" w:rsidP="00D03CCA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За период 2014 года, денежные средства, поступившие через кассу Предприятия составили 397 312,08 рублей. Денежные средства дольщиков по объекту: РК, г.Элиста, ул. Ипподромная, дом №107 в 2014 году, в кассу Предприятия, не поступали. </w:t>
      </w:r>
    </w:p>
    <w:p w:rsidR="005E019B" w:rsidRPr="00641331" w:rsidRDefault="005E019B" w:rsidP="006C0CD6">
      <w:pPr>
        <w:ind w:left="709"/>
        <w:jc w:val="both"/>
        <w:rPr>
          <w:sz w:val="26"/>
          <w:szCs w:val="26"/>
        </w:rPr>
      </w:pPr>
    </w:p>
    <w:p w:rsidR="005E019B" w:rsidRPr="00641331" w:rsidRDefault="005E019B" w:rsidP="006C0CD6">
      <w:pPr>
        <w:ind w:left="709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2015 год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2015 году, поступило денежных средств через расчетные счета и кассу МКУП «ДЗЗС» г. Элисты», в общей сумме </w:t>
      </w:r>
      <w:r w:rsidRPr="00641331">
        <w:rPr>
          <w:b/>
          <w:sz w:val="26"/>
          <w:szCs w:val="26"/>
        </w:rPr>
        <w:t>57 600 965,24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– 53 788 724,94 рублей;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 2 689 408,50 рублей;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1 122 831,80 рублей.    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период 2015 года Предприятием израсходовано денежных средств через расчетные счета и кассу, в сумме </w:t>
      </w:r>
      <w:r w:rsidRPr="00641331">
        <w:rPr>
          <w:b/>
          <w:sz w:val="26"/>
          <w:szCs w:val="26"/>
        </w:rPr>
        <w:t>121 097 079,33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- 57 839 157,22 рублей;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- 2 791 499,04 рублей;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1 122 831,80 рублей.  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Через расчетный счет, открытый в ПАО «РСХБ», в 2015 году Предприятием получено 53 788 724,94 рубля, в т.ч. поступило средств дольщиков по объекту: РК, г.Элиста, ул. Ипподромная, дом №107, в сумме 19 525 136,00 рублей. Сальдо на начало периода (01.01.2015 г.), по данному расчетному счету, составило 4 217 011,25 рублей. В период 2015 года Предприятием израсходовано, через расчетный счет, открытый в ПАО «РСХБ», 57 839 157,22 рублей. Сальдо на конец периода составило 166 578,97 рублей.  </w:t>
      </w:r>
    </w:p>
    <w:p w:rsidR="005E019B" w:rsidRPr="00641331" w:rsidRDefault="005E019B" w:rsidP="0045670B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2015 году, Предприятию поступило денежных средств через расчетный счет, открытый в ПАО «Сбербанк» в сумме 2 689 408,50 рублей, в т.ч. поступило средств дольщиков по объекту: РК, г.Элиста, ул. Ипподромная, дом №107, в сумме 429 408,50 рублей. Сальдо на начало периода (01.01.2015 г.) составило 115 049,31 рублей.    Израсходовано денежных средств в 2015 году, через расчетный счет, открытый в ПАО «Сбербанк» в сумме 2 791 499,04. Сальдо на конец периода составило 12 950,77 рублей. 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За период 2015 года, денежные средства, поступившие через кассу Предприятия составили 1 122 831,80 рублей, в т.ч. средства дольщиков по объекту: РК, г. Элиста, ул. Ипподромная, дом №107, в сумме 1 043 000,00 рублей.</w:t>
      </w:r>
    </w:p>
    <w:p w:rsidR="005E019B" w:rsidRPr="00641331" w:rsidRDefault="005E019B" w:rsidP="0045670B">
      <w:pPr>
        <w:ind w:firstLine="709"/>
        <w:jc w:val="both"/>
        <w:rPr>
          <w:sz w:val="26"/>
          <w:szCs w:val="26"/>
        </w:rPr>
      </w:pPr>
    </w:p>
    <w:p w:rsidR="005E019B" w:rsidRPr="00641331" w:rsidRDefault="005E019B" w:rsidP="0045670B">
      <w:pPr>
        <w:ind w:firstLine="709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2016 год</w:t>
      </w:r>
    </w:p>
    <w:p w:rsidR="005E019B" w:rsidRPr="00641331" w:rsidRDefault="005E019B" w:rsidP="00860826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2016 году, поступило денежных средств через расчетные счета и кассу МКУП «ДЗЗС» г. Элисты», в общей сумме </w:t>
      </w:r>
      <w:r w:rsidRPr="00641331">
        <w:rPr>
          <w:b/>
          <w:sz w:val="26"/>
          <w:szCs w:val="26"/>
        </w:rPr>
        <w:t>16 819 701,03 рубля</w:t>
      </w:r>
      <w:r w:rsidRPr="00641331">
        <w:rPr>
          <w:sz w:val="26"/>
          <w:szCs w:val="26"/>
        </w:rPr>
        <w:t xml:space="preserve"> в т.ч.:</w:t>
      </w:r>
    </w:p>
    <w:p w:rsidR="005E019B" w:rsidRPr="00641331" w:rsidRDefault="005E019B" w:rsidP="00860826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– 13 028 487,68 рублей;</w:t>
      </w:r>
    </w:p>
    <w:p w:rsidR="005E019B" w:rsidRPr="00641331" w:rsidRDefault="005E019B" w:rsidP="00860826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 1 279 348,40 рублей;</w:t>
      </w:r>
    </w:p>
    <w:p w:rsidR="005E019B" w:rsidRPr="00641331" w:rsidRDefault="005E019B" w:rsidP="00860826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2 511 864,95 рублей.    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период 2016 года Предприятием израсходовано денежных средств через расчетные счета и кассу, в сумме </w:t>
      </w:r>
      <w:r w:rsidRPr="00641331">
        <w:rPr>
          <w:b/>
          <w:sz w:val="26"/>
          <w:szCs w:val="26"/>
        </w:rPr>
        <w:t>16 915 069,93 рублей</w:t>
      </w:r>
      <w:r w:rsidRPr="00641331">
        <w:rPr>
          <w:sz w:val="26"/>
          <w:szCs w:val="26"/>
        </w:rPr>
        <w:t>, в т.ч.: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«РСХБ» - 13 079 262,45 рублей;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расчетный счет в ПАО «Сбербанк» - 1 323 942,53 рубля;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касса Предприятия – 2 511 864,95 рублей.  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Через расчетный счет, открытый в ПАО «РСХБ», в 2016 году Предприятием получено 13 028 487,68 рублей, в т.ч. поступило средств дольщиков по объекту: РК, г.Элиста, ул. Ипподромная, дом №107, в сумме 9 829 340,68 рублей. Сальдо на начало периода (01.01.2016 г.), по данному расчетному счету, составило 166 578,97 рублей. В период 2016 года Предприятием израсходовано, через расчетный счет, открытый в ПАО «РСХБ» - 13 079 262,45 рублей. Сальдо на конец периода составило 115 804,20 рублей. В связи с арестом счета, остаток денежных средств в сумме 115 804,20 рублей списались в счет погашения долговых обязательств Предприятия (МОСП по ОИП УФССП по РК, ИФНС России по г.Элисте).</w:t>
      </w:r>
    </w:p>
    <w:p w:rsidR="005E019B" w:rsidRPr="00641331" w:rsidRDefault="005E019B" w:rsidP="00860826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2016 году, Предприятию поступило денежных средств через расчетный счет, открытый в ПАО «Сбербанк» в сумме 1 279 348,40 рублей. Сальдо на начало периода (01.01.2016 г.) составило 12 950,77 рублей.    Израсходовано денежных средств в 2016 году, через расчетный счет, открытый в ПАО «Сбербанк» в сумме 1 323 942,53 рубля. Сальдо на конец периода составило -31 643,36 рублей. </w:t>
      </w:r>
    </w:p>
    <w:p w:rsidR="005E019B" w:rsidRPr="00641331" w:rsidRDefault="005E019B" w:rsidP="00860826">
      <w:pPr>
        <w:ind w:firstLine="709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За период 2016 года, денежные средства, поступившие через кассу Предприятия, составили 2 511 864,95 рублей, в т.ч. средства дольщиков по объекту: РК, г. Элиста, ул. Ипподромная, дом №107, в сумме 2 231 597,90 рублей.</w:t>
      </w:r>
    </w:p>
    <w:p w:rsidR="005E019B" w:rsidRPr="00641331" w:rsidRDefault="005E019B" w:rsidP="0045670B">
      <w:pPr>
        <w:ind w:firstLine="709"/>
        <w:jc w:val="both"/>
        <w:rPr>
          <w:b/>
          <w:sz w:val="26"/>
          <w:szCs w:val="26"/>
          <w:u w:val="single"/>
        </w:rPr>
      </w:pPr>
    </w:p>
    <w:p w:rsidR="005E019B" w:rsidRPr="00641331" w:rsidRDefault="005E019B" w:rsidP="006C0CD6">
      <w:pPr>
        <w:ind w:left="709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2017 год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2017 году финансовые операции Предприятия велись только через расчетный счет открытый в ПАО «Сбербанк». Так, в 2017 году, поступило денежных средств в сумме 1 622 476,93 рублей. Сальдо на начало периода (01.01.2017 г.) составило -31 643,36 рублей. Израсходовано денежных средств в сумме 1 624 161,08 рублей. Сальдо на конец периода составило -33 327,51 рублей. 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Поступления и расходование денежных средств по кассе Предприятия и расчетными счетам, открытым в ПАО «РСХБ» в 2017 году отсутствуют. 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</w:p>
    <w:p w:rsidR="005E019B" w:rsidRPr="00641331" w:rsidRDefault="005E019B" w:rsidP="008374AE">
      <w:pPr>
        <w:ind w:firstLine="708"/>
        <w:jc w:val="both"/>
        <w:rPr>
          <w:b/>
          <w:sz w:val="26"/>
          <w:szCs w:val="26"/>
          <w:u w:val="single"/>
        </w:rPr>
      </w:pPr>
      <w:r w:rsidRPr="00641331">
        <w:rPr>
          <w:b/>
          <w:sz w:val="26"/>
          <w:szCs w:val="26"/>
          <w:u w:val="single"/>
        </w:rPr>
        <w:t>2018 год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В 2018 году финансовые операции Предприятия велись только через расчетный счет, открытый в ПАО «Сбербанк». Сальдо на начало периода составило -33 327,51 рубль. На момент проведения контрольного мероприятия поступило на расчетный счет, открытый в ПАО «Сбербанк», денежных средств в сумме 668 664,00 рублей, в т.ч.: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поступления от покупателей (за услуги по осуществлению строительного контроля) – 218 664,00 рублей;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поступления долевых взносов по объекту: РК, г. Элиста, ул. Ипподромная, дом №107 – 450 000,00 рублей.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В соответствии с Выпиской из лицевого счета МКУП «ДЗЗС г. Элисты», по состоянию на 05.03.2018 г. денежные средства израсходованы в сумме 668 664,00 рублей, в т.ч.: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>- МОСП по ОИП УФССП по РК – 580 000,00 рублей;</w:t>
      </w:r>
    </w:p>
    <w:p w:rsidR="005E019B" w:rsidRPr="00641331" w:rsidRDefault="005E019B" w:rsidP="008374AE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- ИФНС России по г. Элисте – 88 664,00 рублей. </w:t>
      </w:r>
    </w:p>
    <w:p w:rsidR="005E019B" w:rsidRPr="00641331" w:rsidRDefault="005E019B" w:rsidP="007F5371">
      <w:pPr>
        <w:ind w:firstLine="708"/>
        <w:jc w:val="both"/>
        <w:rPr>
          <w:sz w:val="26"/>
          <w:szCs w:val="26"/>
        </w:rPr>
      </w:pPr>
    </w:p>
    <w:p w:rsidR="005E019B" w:rsidRPr="00641331" w:rsidRDefault="005E019B" w:rsidP="007F5371">
      <w:pPr>
        <w:ind w:firstLine="708"/>
        <w:jc w:val="both"/>
        <w:rPr>
          <w:b/>
          <w:sz w:val="26"/>
          <w:szCs w:val="26"/>
        </w:rPr>
      </w:pPr>
      <w:r w:rsidRPr="00641331">
        <w:rPr>
          <w:b/>
          <w:sz w:val="26"/>
          <w:szCs w:val="26"/>
        </w:rPr>
        <w:t>Выводы:</w:t>
      </w:r>
    </w:p>
    <w:p w:rsidR="005E019B" w:rsidRDefault="005E019B" w:rsidP="007F5371">
      <w:pPr>
        <w:ind w:firstLine="708"/>
        <w:jc w:val="both"/>
        <w:rPr>
          <w:sz w:val="26"/>
          <w:szCs w:val="26"/>
          <w:lang w:val="en-US"/>
        </w:rPr>
      </w:pPr>
    </w:p>
    <w:p w:rsidR="005E019B" w:rsidRPr="00641331" w:rsidRDefault="005E019B" w:rsidP="007F537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В отчетном периоде с 01.01.2013 г. по 07.03.2018 г. МКУП «ДЗЗС г.Элисты» не ведется раздельный учет доходов и расходов полученных в соответствии с заключенными договорами долевого участия граждан в строительстве дома по адресу: РК, г.Элиста, по ул. Ипподромная №107. </w:t>
      </w:r>
    </w:p>
    <w:p w:rsidR="005E019B" w:rsidRPr="00641331" w:rsidRDefault="005E019B" w:rsidP="007F5371">
      <w:pPr>
        <w:ind w:firstLine="708"/>
        <w:jc w:val="both"/>
        <w:rPr>
          <w:sz w:val="26"/>
          <w:szCs w:val="26"/>
        </w:rPr>
      </w:pPr>
      <w:r w:rsidRPr="00641331">
        <w:rPr>
          <w:sz w:val="26"/>
          <w:szCs w:val="26"/>
        </w:rPr>
        <w:t xml:space="preserve">Таким образом, провести проверку целевого/нецелевого использования денежных средств дольщиков, привлеченных для строительства дома по адресу: РК, г.Элисты, ул. Ипподромная, дом №107, не представляется возможным.   </w:t>
      </w:r>
    </w:p>
    <w:p w:rsidR="005E019B" w:rsidRPr="00641331" w:rsidRDefault="005E019B" w:rsidP="007F5371">
      <w:pPr>
        <w:ind w:firstLine="708"/>
        <w:jc w:val="both"/>
        <w:rPr>
          <w:sz w:val="26"/>
          <w:szCs w:val="26"/>
        </w:rPr>
      </w:pPr>
    </w:p>
    <w:p w:rsidR="005E019B" w:rsidRPr="00641331" w:rsidRDefault="005E019B" w:rsidP="007F5371">
      <w:pPr>
        <w:ind w:firstLine="708"/>
        <w:jc w:val="both"/>
        <w:rPr>
          <w:sz w:val="26"/>
          <w:szCs w:val="26"/>
        </w:rPr>
      </w:pPr>
    </w:p>
    <w:p w:rsidR="005E019B" w:rsidRPr="00641331" w:rsidRDefault="005E019B" w:rsidP="00FB578E">
      <w:pPr>
        <w:ind w:firstLine="708"/>
        <w:jc w:val="both"/>
        <w:rPr>
          <w:sz w:val="26"/>
          <w:szCs w:val="26"/>
        </w:rPr>
      </w:pPr>
    </w:p>
    <w:sectPr w:rsidR="005E019B" w:rsidRPr="00641331" w:rsidSect="00D812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9B" w:rsidRDefault="005E019B" w:rsidP="002975CE">
      <w:r>
        <w:separator/>
      </w:r>
    </w:p>
  </w:endnote>
  <w:endnote w:type="continuationSeparator" w:id="0">
    <w:p w:rsidR="005E019B" w:rsidRDefault="005E019B" w:rsidP="0029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9B" w:rsidRDefault="005E019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E019B" w:rsidRDefault="005E0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9B" w:rsidRDefault="005E019B" w:rsidP="002975CE">
      <w:r>
        <w:separator/>
      </w:r>
    </w:p>
  </w:footnote>
  <w:footnote w:type="continuationSeparator" w:id="0">
    <w:p w:rsidR="005E019B" w:rsidRDefault="005E019B" w:rsidP="00297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541B26"/>
    <w:lvl w:ilvl="0">
      <w:numFmt w:val="bullet"/>
      <w:lvlText w:val="*"/>
      <w:lvlJc w:val="left"/>
    </w:lvl>
  </w:abstractNum>
  <w:abstractNum w:abstractNumId="1">
    <w:nsid w:val="18814445"/>
    <w:multiLevelType w:val="hybridMultilevel"/>
    <w:tmpl w:val="B7F250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A8A20B6"/>
    <w:multiLevelType w:val="hybridMultilevel"/>
    <w:tmpl w:val="C86ED368"/>
    <w:lvl w:ilvl="0" w:tplc="DFE8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79A60EB"/>
    <w:multiLevelType w:val="hybridMultilevel"/>
    <w:tmpl w:val="87043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D462B"/>
    <w:multiLevelType w:val="hybridMultilevel"/>
    <w:tmpl w:val="22BABA5E"/>
    <w:lvl w:ilvl="0" w:tplc="44DC2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0A23CA3"/>
    <w:multiLevelType w:val="hybridMultilevel"/>
    <w:tmpl w:val="1B9A35C8"/>
    <w:lvl w:ilvl="0" w:tplc="78C0D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FE"/>
    <w:rsid w:val="0001634E"/>
    <w:rsid w:val="00021DB4"/>
    <w:rsid w:val="000314CC"/>
    <w:rsid w:val="000315AB"/>
    <w:rsid w:val="000365A9"/>
    <w:rsid w:val="00036ECC"/>
    <w:rsid w:val="00040092"/>
    <w:rsid w:val="00047A6F"/>
    <w:rsid w:val="00054F34"/>
    <w:rsid w:val="00083B0F"/>
    <w:rsid w:val="00085C56"/>
    <w:rsid w:val="0009201C"/>
    <w:rsid w:val="000930CE"/>
    <w:rsid w:val="000A332C"/>
    <w:rsid w:val="000D36FE"/>
    <w:rsid w:val="000E6601"/>
    <w:rsid w:val="000F7770"/>
    <w:rsid w:val="001168EE"/>
    <w:rsid w:val="00121A66"/>
    <w:rsid w:val="0013002C"/>
    <w:rsid w:val="00137B99"/>
    <w:rsid w:val="00150765"/>
    <w:rsid w:val="00154BC6"/>
    <w:rsid w:val="00165E1B"/>
    <w:rsid w:val="001822F0"/>
    <w:rsid w:val="001C510C"/>
    <w:rsid w:val="001E100C"/>
    <w:rsid w:val="00203460"/>
    <w:rsid w:val="002060F4"/>
    <w:rsid w:val="00215B62"/>
    <w:rsid w:val="00216452"/>
    <w:rsid w:val="002500C4"/>
    <w:rsid w:val="002515D0"/>
    <w:rsid w:val="00251D4F"/>
    <w:rsid w:val="002552D3"/>
    <w:rsid w:val="00264A64"/>
    <w:rsid w:val="0028539F"/>
    <w:rsid w:val="002975CE"/>
    <w:rsid w:val="002A6BCC"/>
    <w:rsid w:val="002B0A2B"/>
    <w:rsid w:val="002B4F04"/>
    <w:rsid w:val="002D0B99"/>
    <w:rsid w:val="002D7DA7"/>
    <w:rsid w:val="002F6609"/>
    <w:rsid w:val="0030779C"/>
    <w:rsid w:val="0033184C"/>
    <w:rsid w:val="0035044A"/>
    <w:rsid w:val="00351C80"/>
    <w:rsid w:val="00361057"/>
    <w:rsid w:val="003941BD"/>
    <w:rsid w:val="003A41CF"/>
    <w:rsid w:val="003A44DE"/>
    <w:rsid w:val="003A4F24"/>
    <w:rsid w:val="003A6EA9"/>
    <w:rsid w:val="003B0ED1"/>
    <w:rsid w:val="003B3610"/>
    <w:rsid w:val="003C09A5"/>
    <w:rsid w:val="003D2FCE"/>
    <w:rsid w:val="003E3CA7"/>
    <w:rsid w:val="003F67F9"/>
    <w:rsid w:val="00437323"/>
    <w:rsid w:val="00441537"/>
    <w:rsid w:val="00450447"/>
    <w:rsid w:val="00451ED5"/>
    <w:rsid w:val="0045670B"/>
    <w:rsid w:val="004671EA"/>
    <w:rsid w:val="00471874"/>
    <w:rsid w:val="00483BB6"/>
    <w:rsid w:val="00491DBC"/>
    <w:rsid w:val="00494A52"/>
    <w:rsid w:val="00497849"/>
    <w:rsid w:val="004D650A"/>
    <w:rsid w:val="004E784B"/>
    <w:rsid w:val="00511B8C"/>
    <w:rsid w:val="00527ED9"/>
    <w:rsid w:val="00544F6D"/>
    <w:rsid w:val="005516A0"/>
    <w:rsid w:val="005527B1"/>
    <w:rsid w:val="0055289E"/>
    <w:rsid w:val="005669E7"/>
    <w:rsid w:val="00573A0E"/>
    <w:rsid w:val="00577F38"/>
    <w:rsid w:val="005A4463"/>
    <w:rsid w:val="005A45AE"/>
    <w:rsid w:val="005A4A37"/>
    <w:rsid w:val="005C2896"/>
    <w:rsid w:val="005C2B33"/>
    <w:rsid w:val="005C5671"/>
    <w:rsid w:val="005D298B"/>
    <w:rsid w:val="005E019B"/>
    <w:rsid w:val="005E2719"/>
    <w:rsid w:val="005E4AEA"/>
    <w:rsid w:val="005F22D9"/>
    <w:rsid w:val="0060359A"/>
    <w:rsid w:val="0061141D"/>
    <w:rsid w:val="006172EA"/>
    <w:rsid w:val="006177A6"/>
    <w:rsid w:val="00641331"/>
    <w:rsid w:val="006546C4"/>
    <w:rsid w:val="00663BC1"/>
    <w:rsid w:val="006B7A07"/>
    <w:rsid w:val="006C0CD6"/>
    <w:rsid w:val="006E6994"/>
    <w:rsid w:val="00702DD4"/>
    <w:rsid w:val="007529F1"/>
    <w:rsid w:val="0075660C"/>
    <w:rsid w:val="007672F5"/>
    <w:rsid w:val="00774227"/>
    <w:rsid w:val="0077483F"/>
    <w:rsid w:val="00782566"/>
    <w:rsid w:val="00787179"/>
    <w:rsid w:val="007B2F44"/>
    <w:rsid w:val="007B702E"/>
    <w:rsid w:val="007B7ABB"/>
    <w:rsid w:val="007C2909"/>
    <w:rsid w:val="007D4EFF"/>
    <w:rsid w:val="007E2AF7"/>
    <w:rsid w:val="007E36B8"/>
    <w:rsid w:val="007F5371"/>
    <w:rsid w:val="007F555D"/>
    <w:rsid w:val="00800FE8"/>
    <w:rsid w:val="00803742"/>
    <w:rsid w:val="008064B4"/>
    <w:rsid w:val="00813FA9"/>
    <w:rsid w:val="008221D2"/>
    <w:rsid w:val="008374AE"/>
    <w:rsid w:val="0085166F"/>
    <w:rsid w:val="00860826"/>
    <w:rsid w:val="008671A7"/>
    <w:rsid w:val="00890E9A"/>
    <w:rsid w:val="008933D6"/>
    <w:rsid w:val="008B5B4B"/>
    <w:rsid w:val="008C3772"/>
    <w:rsid w:val="008D4ED9"/>
    <w:rsid w:val="008D656D"/>
    <w:rsid w:val="008F430D"/>
    <w:rsid w:val="00905D4B"/>
    <w:rsid w:val="00932C1B"/>
    <w:rsid w:val="00935AFE"/>
    <w:rsid w:val="00970456"/>
    <w:rsid w:val="00971446"/>
    <w:rsid w:val="00996785"/>
    <w:rsid w:val="009A147D"/>
    <w:rsid w:val="009D5395"/>
    <w:rsid w:val="009E281D"/>
    <w:rsid w:val="009F4592"/>
    <w:rsid w:val="00A258C5"/>
    <w:rsid w:val="00A432F3"/>
    <w:rsid w:val="00A4576A"/>
    <w:rsid w:val="00A51973"/>
    <w:rsid w:val="00A51F41"/>
    <w:rsid w:val="00A5498B"/>
    <w:rsid w:val="00A60F26"/>
    <w:rsid w:val="00A85666"/>
    <w:rsid w:val="00A90C9C"/>
    <w:rsid w:val="00A91F0A"/>
    <w:rsid w:val="00A97908"/>
    <w:rsid w:val="00AD681A"/>
    <w:rsid w:val="00AE0C3F"/>
    <w:rsid w:val="00AE5C85"/>
    <w:rsid w:val="00AF2999"/>
    <w:rsid w:val="00B01BFC"/>
    <w:rsid w:val="00B02F61"/>
    <w:rsid w:val="00B25179"/>
    <w:rsid w:val="00B33E82"/>
    <w:rsid w:val="00B43113"/>
    <w:rsid w:val="00B474C4"/>
    <w:rsid w:val="00B476DE"/>
    <w:rsid w:val="00B733C9"/>
    <w:rsid w:val="00B810F1"/>
    <w:rsid w:val="00B83326"/>
    <w:rsid w:val="00B94E5F"/>
    <w:rsid w:val="00BA7795"/>
    <w:rsid w:val="00BD1770"/>
    <w:rsid w:val="00BD2E23"/>
    <w:rsid w:val="00BD4252"/>
    <w:rsid w:val="00BD5D53"/>
    <w:rsid w:val="00BE0592"/>
    <w:rsid w:val="00BF1BFB"/>
    <w:rsid w:val="00C02D56"/>
    <w:rsid w:val="00C07C46"/>
    <w:rsid w:val="00C12C61"/>
    <w:rsid w:val="00C31790"/>
    <w:rsid w:val="00C33AA2"/>
    <w:rsid w:val="00C956D3"/>
    <w:rsid w:val="00CA038C"/>
    <w:rsid w:val="00CA509D"/>
    <w:rsid w:val="00CC5A8C"/>
    <w:rsid w:val="00CF147A"/>
    <w:rsid w:val="00CF49A2"/>
    <w:rsid w:val="00D01014"/>
    <w:rsid w:val="00D03CCA"/>
    <w:rsid w:val="00D04E1F"/>
    <w:rsid w:val="00D2658A"/>
    <w:rsid w:val="00D27E17"/>
    <w:rsid w:val="00D413D3"/>
    <w:rsid w:val="00D533BF"/>
    <w:rsid w:val="00D57436"/>
    <w:rsid w:val="00D64CFD"/>
    <w:rsid w:val="00D806F4"/>
    <w:rsid w:val="00D80E04"/>
    <w:rsid w:val="00D812D6"/>
    <w:rsid w:val="00DC12D8"/>
    <w:rsid w:val="00DE54DF"/>
    <w:rsid w:val="00DF1434"/>
    <w:rsid w:val="00E04AA5"/>
    <w:rsid w:val="00E05915"/>
    <w:rsid w:val="00E14F87"/>
    <w:rsid w:val="00E301BE"/>
    <w:rsid w:val="00E41BD0"/>
    <w:rsid w:val="00E42492"/>
    <w:rsid w:val="00E457C4"/>
    <w:rsid w:val="00E45A0B"/>
    <w:rsid w:val="00E921BE"/>
    <w:rsid w:val="00E93F41"/>
    <w:rsid w:val="00E975B6"/>
    <w:rsid w:val="00EA65F3"/>
    <w:rsid w:val="00EE2B5A"/>
    <w:rsid w:val="00EF2FCB"/>
    <w:rsid w:val="00F02F99"/>
    <w:rsid w:val="00F27B15"/>
    <w:rsid w:val="00F61374"/>
    <w:rsid w:val="00F6248D"/>
    <w:rsid w:val="00F717E9"/>
    <w:rsid w:val="00F8220C"/>
    <w:rsid w:val="00F8638C"/>
    <w:rsid w:val="00F91E4A"/>
    <w:rsid w:val="00F96BF8"/>
    <w:rsid w:val="00FB578E"/>
    <w:rsid w:val="00FE0DCB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5AF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5A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5A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D4E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975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75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5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1420</Words>
  <Characters>8096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Компьютер</dc:creator>
  <cp:keywords/>
  <dc:description/>
  <cp:lastModifiedBy>555</cp:lastModifiedBy>
  <cp:revision>23</cp:revision>
  <cp:lastPrinted>2018-03-05T11:52:00Z</cp:lastPrinted>
  <dcterms:created xsi:type="dcterms:W3CDTF">2018-03-05T11:40:00Z</dcterms:created>
  <dcterms:modified xsi:type="dcterms:W3CDTF">2018-05-15T07:49:00Z</dcterms:modified>
</cp:coreProperties>
</file>